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8C6817" w:rsidRDefault="008C6817" w:rsidP="008C6817">
      <w:pPr>
        <w:pStyle w:val="a4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Комунальна установа «Інклюзивно-ресурсний центр»</w:t>
      </w:r>
    </w:p>
    <w:p w:rsidR="008C6817" w:rsidRDefault="008C6817" w:rsidP="008C6817">
      <w:pPr>
        <w:pStyle w:val="a4"/>
        <w:jc w:val="center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Коростишівської</w:t>
      </w:r>
      <w:proofErr w:type="spellEnd"/>
      <w:r>
        <w:rPr>
          <w:sz w:val="32"/>
          <w:szCs w:val="32"/>
          <w:lang w:val="uk-UA"/>
        </w:rPr>
        <w:t xml:space="preserve">  міської  ради</w:t>
      </w:r>
    </w:p>
    <w:p w:rsidR="00677F34" w:rsidRDefault="00677F34" w:rsidP="008C6817">
      <w:pPr>
        <w:pStyle w:val="a4"/>
        <w:jc w:val="center"/>
        <w:rPr>
          <w:sz w:val="32"/>
          <w:szCs w:val="32"/>
          <w:lang w:val="uk-UA"/>
        </w:rPr>
      </w:pPr>
    </w:p>
    <w:p w:rsidR="00AE2467" w:rsidRDefault="00AE2467" w:rsidP="005F2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1426845</wp:posOffset>
            </wp:positionV>
            <wp:extent cx="1517015" cy="2124075"/>
            <wp:effectExtent l="19050" t="0" r="6985" b="0"/>
            <wp:wrapSquare wrapText="bothSides"/>
            <wp:docPr id="1" name="Рисунок 1" descr="C:\Users\admin\AppData\Roaming\Microsoft\Windows\cf8f36fdef4a6120b9824ea1df3d0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Microsoft\Windows\cf8f36fdef4a6120b9824ea1df3d01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95" w:rsidRPr="003E2F9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6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font-weight:bold;font-style:italic;v-text-kern:t" trim="t" fitpath="t" string="Категорії освітніх труднощів:  інтелектуальні.&#10;Правила допомоги дитині &#10;"/>
          </v:shape>
        </w:pict>
      </w:r>
      <w:r w:rsidR="00402782" w:rsidRPr="0013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2782" w:rsidRPr="00613CF2" w:rsidRDefault="00402782" w:rsidP="005F2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Однією з категорій освітніх труднощів дитини є інтелектуальні труднощі, що відбиваються на соціальному статусі дитини в класі та ступені засвоєння нею шкільних знань. Результатом інтелектуальної діяльності дитини є її здатність до навчання, до усвідомлення та запам’ятовування навчального матеріалу, до використання власних знань і досвіду в реальному житті.</w:t>
      </w:r>
    </w:p>
    <w:p w:rsidR="00FB7CBE" w:rsidRPr="00613CF2" w:rsidRDefault="00FB7CBE" w:rsidP="00221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 xml:space="preserve">  Важливо вчасно помітити прояви труднощів у дитини та виробити той план дій, за допомогою якого можна допомогти дитині подолати ці труднощі, запобігти їх переростанню в більш серйозні проблеми в підлітковому  віці, та як загальна шкільна неуспішність, асоціальна і девіантна поведінка.</w:t>
      </w:r>
    </w:p>
    <w:p w:rsidR="00537018" w:rsidRPr="00613CF2" w:rsidRDefault="00537018" w:rsidP="00221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 xml:space="preserve">   Структурована характеристика критеріїв визначення ступеня прояву має 5 ступенів:</w:t>
      </w:r>
    </w:p>
    <w:p w:rsidR="00133F1B" w:rsidRPr="00613CF2" w:rsidRDefault="00133F1B" w:rsidP="002215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наявність поодиноких, незначних  проявів, особливостей функціонування когнітивної сфери (труднощі І ступеня прояву);</w:t>
      </w:r>
    </w:p>
    <w:p w:rsidR="00133F1B" w:rsidRPr="00613CF2" w:rsidRDefault="00133F1B" w:rsidP="002215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наявність значних особливостей функціонування когнітивної сфери (труднощі ІІ ступеня прояву);</w:t>
      </w:r>
    </w:p>
    <w:p w:rsidR="00133F1B" w:rsidRPr="00613CF2" w:rsidRDefault="00133F1B" w:rsidP="002215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наявність виражених особливостей функціонування когнітивної сфери (труднощі ІІІ рівня ступеня прояву);</w:t>
      </w:r>
    </w:p>
    <w:p w:rsidR="00133F1B" w:rsidRPr="00613CF2" w:rsidRDefault="00133F1B" w:rsidP="002215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наявність значно виражених особливостей функціонування когнітивної сфери ( труднощі І</w:t>
      </w:r>
      <w:r w:rsidRPr="00613CF2">
        <w:rPr>
          <w:rFonts w:ascii="Times New Roman" w:hAnsi="Times New Roman" w:cs="Times New Roman"/>
          <w:sz w:val="28"/>
          <w:szCs w:val="28"/>
        </w:rPr>
        <w:t>V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 xml:space="preserve"> рівня ступеня прояву);</w:t>
      </w:r>
    </w:p>
    <w:p w:rsidR="00BF37D0" w:rsidRPr="00613CF2" w:rsidRDefault="00133F1B" w:rsidP="002215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наявність особливо сильно виражених особливостей функціонування когнітивної сфери різного ступеня прояву в поєднанні з іншими особливостями функціонування рухової, мовленнєвої,емоційної сфер.</w:t>
      </w:r>
    </w:p>
    <w:p w:rsidR="00187A25" w:rsidRPr="00613CF2" w:rsidRDefault="004448EE" w:rsidP="00A0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6F4A" w:rsidRPr="00613CF2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порушення взаємозв’язку між пізнавальними та емоційними процесами дитини не має достатньо розвинених здібностей до контролю та самоконтролю власної поведінки (незначна образа може спричинити </w:t>
      </w:r>
      <w:r w:rsidR="00306F4A" w:rsidRPr="00613CF2">
        <w:rPr>
          <w:rFonts w:ascii="Times New Roman" w:hAnsi="Times New Roman" w:cs="Times New Roman"/>
          <w:sz w:val="28"/>
          <w:szCs w:val="28"/>
          <w:lang w:val="uk-UA"/>
        </w:rPr>
        <w:lastRenderedPageBreak/>
        <w:t>афективний стан, дитина кричить від того, що хтось зламав її олівець, але не переживає, що мама захворіла).</w:t>
      </w:r>
    </w:p>
    <w:p w:rsidR="00752C53" w:rsidRPr="00613CF2" w:rsidRDefault="00752C53" w:rsidP="006D5EEE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 xml:space="preserve">Рекомендації  </w:t>
      </w:r>
      <w:proofErr w:type="spellStart"/>
      <w:r w:rsidR="006D5EEE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для</w:t>
      </w:r>
      <w:proofErr w:type="spellEnd"/>
      <w:r w:rsidR="006D5EEE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6D5EEE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>педагогів:</w:t>
      </w:r>
    </w:p>
    <w:p w:rsidR="00752C53" w:rsidRPr="00613CF2" w:rsidRDefault="00752C53" w:rsidP="006D5EEE">
      <w:pPr>
        <w:pStyle w:val="a3"/>
        <w:numPr>
          <w:ilvl w:val="0"/>
          <w:numId w:val="4"/>
        </w:numPr>
        <w:spacing w:after="0" w:line="276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Позитивно-емоційний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контакт учителя та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учня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. Учневі треба розуміти, що вчитель – це безпечна доросла людина, її можна слухати й виконувати інструкції.</w:t>
      </w:r>
    </w:p>
    <w:p w:rsidR="00752C53" w:rsidRPr="00613CF2" w:rsidRDefault="00752C53" w:rsidP="006D5EEE">
      <w:pPr>
        <w:pStyle w:val="a3"/>
        <w:numPr>
          <w:ilvl w:val="0"/>
          <w:numId w:val="4"/>
        </w:num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Кожен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учень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має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св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ій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темп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розвитку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. Давайте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учню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час.</w:t>
      </w:r>
    </w:p>
    <w:p w:rsidR="006D5EEE" w:rsidRPr="00613CF2" w:rsidRDefault="00752C53" w:rsidP="006D5EEE">
      <w:pPr>
        <w:pStyle w:val="a3"/>
        <w:numPr>
          <w:ilvl w:val="0"/>
          <w:numId w:val="4"/>
        </w:num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Маленькі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успіхи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ідкріплюються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відсутність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успіхів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не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оцінюється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.</w:t>
      </w:r>
    </w:p>
    <w:p w:rsidR="00752C53" w:rsidRPr="00613CF2" w:rsidRDefault="00752C53" w:rsidP="006D5EEE">
      <w:pPr>
        <w:pStyle w:val="a3"/>
        <w:numPr>
          <w:ilvl w:val="0"/>
          <w:numId w:val="4"/>
        </w:numPr>
        <w:spacing w:after="0" w:line="276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Треба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ідготувати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середовище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для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прийняття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дитини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з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інтелектуальними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порушеннями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. Наприклад, розповісти учням, що до них прийде новий учень, можна пояснити, що таке інтелектуальні порушення.</w:t>
      </w:r>
    </w:p>
    <w:p w:rsidR="00752C53" w:rsidRPr="00613CF2" w:rsidRDefault="00752C53" w:rsidP="006D5EEE">
      <w:pPr>
        <w:pStyle w:val="a3"/>
        <w:numPr>
          <w:ilvl w:val="0"/>
          <w:numId w:val="4"/>
        </w:numPr>
        <w:spacing w:after="0" w:line="276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Формувати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здатність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дитини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комунікувати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з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іншими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. Часто діти з інтелектуальними порушеннями, які в хорошому контакті з учителем, не хочуть виходити із зони комфорту та спілкуватися з кимось ще. Але треба над цим працювати. Адже діти, які спілкуються з різними людьми, вибудовують стратегії, як спілкуватися з тією чи іншою людиною.</w:t>
      </w:r>
    </w:p>
    <w:p w:rsidR="00187A25" w:rsidRPr="00613CF2" w:rsidRDefault="00752C53" w:rsidP="006D5EEE">
      <w:pPr>
        <w:pStyle w:val="a3"/>
        <w:numPr>
          <w:ilvl w:val="0"/>
          <w:numId w:val="4"/>
        </w:numPr>
        <w:spacing w:after="0" w:line="240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Навчати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практичного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використання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понять (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просторових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кількісних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часових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).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Якщо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готуючись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до уроку,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розумієте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що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якесь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поняття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–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абстрактне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спробуйте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ідібрати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асоціацію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до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нього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–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наприклад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якийсь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предмет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чи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картинки.</w:t>
      </w:r>
    </w:p>
    <w:p w:rsidR="00187A25" w:rsidRPr="00613CF2" w:rsidRDefault="00752C53" w:rsidP="006D5EEE">
      <w:pPr>
        <w:pStyle w:val="a3"/>
        <w:numPr>
          <w:ilvl w:val="0"/>
          <w:numId w:val="4"/>
        </w:numPr>
        <w:spacing w:after="0" w:line="240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Розвивати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вміння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самообслуговування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87A25" w:rsidRPr="00613CF2" w:rsidRDefault="00752C53" w:rsidP="006D5EEE">
      <w:pPr>
        <w:pStyle w:val="a3"/>
        <w:numPr>
          <w:ilvl w:val="0"/>
          <w:numId w:val="4"/>
        </w:numPr>
        <w:spacing w:after="0" w:line="240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Розвивати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творчу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активність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52C53" w:rsidRPr="00613CF2" w:rsidRDefault="00752C53" w:rsidP="006D5EEE">
      <w:pPr>
        <w:pStyle w:val="a3"/>
        <w:numPr>
          <w:ilvl w:val="0"/>
          <w:numId w:val="4"/>
        </w:numPr>
        <w:spacing w:after="0" w:line="240" w:lineRule="auto"/>
        <w:ind w:left="0" w:right="90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Готувати дитину до перерви. Діти з інтелектуальними порушеннями часто не розуміють, що відбувається на перерві й що треба робити.</w:t>
      </w:r>
    </w:p>
    <w:p w:rsidR="000536D0" w:rsidRPr="00613CF2" w:rsidRDefault="000536D0" w:rsidP="002215E0">
      <w:pPr>
        <w:spacing w:after="0" w:line="240" w:lineRule="auto"/>
        <w:ind w:right="900" w:firstLine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 w:bidi="ar-SA"/>
        </w:rPr>
      </w:pPr>
    </w:p>
    <w:p w:rsidR="000536D0" w:rsidRPr="00613CF2" w:rsidRDefault="000536D0" w:rsidP="006D5EEE">
      <w:pPr>
        <w:spacing w:after="0" w:line="240" w:lineRule="auto"/>
        <w:ind w:left="900" w:right="900" w:firstLine="900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>Рекомендації</w:t>
      </w:r>
      <w:proofErr w:type="spellEnd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 xml:space="preserve"> для </w:t>
      </w:r>
      <w:proofErr w:type="spellStart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>асистента</w:t>
      </w:r>
      <w:proofErr w:type="spellEnd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>вихователя</w:t>
      </w:r>
      <w:proofErr w:type="spellEnd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  <w:t>вчителя</w:t>
      </w:r>
      <w:proofErr w:type="spellEnd"/>
    </w:p>
    <w:p w:rsidR="000536D0" w:rsidRPr="00613CF2" w:rsidRDefault="000536D0" w:rsidP="006D5EEE">
      <w:pPr>
        <w:spacing w:after="0" w:line="240" w:lineRule="auto"/>
        <w:ind w:left="900" w:right="900" w:firstLine="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>Методи</w:t>
      </w:r>
      <w:proofErr w:type="spellEnd"/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 xml:space="preserve"> для </w:t>
      </w:r>
      <w:proofErr w:type="spellStart"/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>розвитку</w:t>
      </w:r>
      <w:proofErr w:type="spellEnd"/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>комунікативних</w:t>
      </w:r>
      <w:proofErr w:type="spellEnd"/>
      <w:r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="00E80097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>навичок</w:t>
      </w:r>
      <w:proofErr w:type="spellEnd"/>
      <w:r w:rsidR="00E80097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 xml:space="preserve"> та </w:t>
      </w:r>
      <w:proofErr w:type="spellStart"/>
      <w:r w:rsidR="00E80097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>самообслуговування</w:t>
      </w:r>
      <w:proofErr w:type="spellEnd"/>
      <w:r w:rsidR="00E80097" w:rsidRPr="00613C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 w:bidi="ar-SA"/>
        </w:rPr>
        <w:t>:</w:t>
      </w:r>
    </w:p>
    <w:p w:rsidR="00681B78" w:rsidRPr="00613CF2" w:rsidRDefault="00681B78" w:rsidP="002215E0">
      <w:pPr>
        <w:spacing w:after="0" w:line="240" w:lineRule="auto"/>
        <w:ind w:left="900" w:right="900" w:firstLine="0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 w:bidi="ar-SA"/>
        </w:rPr>
      </w:pPr>
    </w:p>
    <w:p w:rsidR="00187A25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Говоріть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дитині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що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вона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робить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у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цей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момент.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Наприклад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: “</w:t>
      </w:r>
      <w:proofErr w:type="spellStart"/>
      <w:r w:rsidR="00187A25" w:rsidRPr="00613CF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 w:bidi="ar-SA"/>
        </w:rPr>
        <w:t>Іринка</w:t>
      </w:r>
      <w:proofErr w:type="spellEnd"/>
      <w:r w:rsidR="00187A25" w:rsidRPr="00613CF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 w:bidi="ar-SA"/>
        </w:rPr>
        <w:t xml:space="preserve"> </w:t>
      </w:r>
      <w:r w:rsidRPr="00613CF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 w:bidi="ar-SA"/>
        </w:rPr>
        <w:t xml:space="preserve"> зараз </w:t>
      </w:r>
      <w:proofErr w:type="spellStart"/>
      <w:r w:rsidRPr="00613CF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 w:bidi="ar-SA"/>
        </w:rPr>
        <w:t>малює</w:t>
      </w:r>
      <w:proofErr w:type="spellEnd"/>
      <w:r w:rsidRPr="00613CF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 w:bidi="ar-SA"/>
        </w:rPr>
        <w:t xml:space="preserve"> слона”.</w:t>
      </w:r>
    </w:p>
    <w:p w:rsidR="00681B78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Звертаючись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усміхайтеся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також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можна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доторкнутися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до руки.</w:t>
      </w:r>
    </w:p>
    <w:p w:rsidR="00187A25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Давайте час </w:t>
      </w:r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відповідь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Нехай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це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буде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довго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Дітям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треба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запустити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мозок</w:t>
      </w:r>
      <w:proofErr w:type="spellEnd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і</w:t>
      </w:r>
      <w:proofErr w:type="spellEnd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проаналізувати</w:t>
      </w:r>
      <w:proofErr w:type="spellEnd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ситуацію</w:t>
      </w:r>
      <w:proofErr w:type="spellEnd"/>
      <w:r w:rsidR="00187A25"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Радійте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успі</w:t>
      </w:r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хам</w:t>
      </w:r>
      <w:proofErr w:type="spellEnd"/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хваліть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.</w:t>
      </w:r>
    </w:p>
    <w:p w:rsidR="000536D0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Відповідайте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на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р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ізні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звуки,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навіть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випадкові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в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немовленнєвих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дітей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Це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буде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закріплювати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спілкування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.</w:t>
      </w:r>
    </w:p>
    <w:p w:rsidR="000536D0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lastRenderedPageBreak/>
        <w:t xml:space="preserve">На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парті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дитини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не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має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бути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зайвих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предметі</w:t>
      </w:r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</w:t>
      </w:r>
      <w:proofErr w:type="spellEnd"/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та картинок.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Це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тільки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відволікатиме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.</w:t>
      </w:r>
    </w:p>
    <w:p w:rsidR="000536D0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Привчайте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до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черговості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спілкування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Наприклад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можна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використовувати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картки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“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Вчитель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”, “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Учень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”. Треба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пояснити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що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комунікація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відбувається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так: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поки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одна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людина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говорить –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інша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слухає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й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навпаки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Учитель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має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іднімати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картку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хто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зараз говорить.</w:t>
      </w:r>
    </w:p>
    <w:p w:rsidR="009F29A7" w:rsidRPr="00613CF2" w:rsidRDefault="000536D0" w:rsidP="006D5E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Формуйте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навички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самостійності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.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Навіть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якщо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супроводжуєте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дитину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пам’ятайте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що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вона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має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робити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щось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самостійно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Тоді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вона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відчуває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gram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свою</w:t>
      </w:r>
      <w:proofErr w:type="gram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значимість</w:t>
      </w:r>
      <w:proofErr w:type="spellEnd"/>
      <w:r w:rsidRPr="00613CF2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  <w:t>.</w:t>
      </w:r>
    </w:p>
    <w:p w:rsidR="00A02BBD" w:rsidRPr="00613CF2" w:rsidRDefault="00A02BBD" w:rsidP="00A02BBD">
      <w:p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 w:bidi="ar-SA"/>
        </w:rPr>
      </w:pPr>
    </w:p>
    <w:p w:rsidR="00187A25" w:rsidRPr="00613CF2" w:rsidRDefault="00FD2161" w:rsidP="006D5EEE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Ефективні</w:t>
      </w:r>
      <w:proofErr w:type="spellEnd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методи</w:t>
      </w:r>
      <w:proofErr w:type="spellEnd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="0024056D"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24056D" w:rsidRPr="00613CF2">
        <w:rPr>
          <w:rFonts w:ascii="Times New Roman" w:hAnsi="Times New Roman" w:cs="Times New Roman"/>
          <w:b/>
          <w:sz w:val="28"/>
          <w:szCs w:val="28"/>
          <w:lang w:val="ru-RU"/>
        </w:rPr>
        <w:t>вправи</w:t>
      </w:r>
      <w:proofErr w:type="spellEnd"/>
      <w:r w:rsidR="0024056D"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="0024056D" w:rsidRPr="00613CF2">
        <w:rPr>
          <w:rFonts w:ascii="Times New Roman" w:hAnsi="Times New Roman" w:cs="Times New Roman"/>
          <w:b/>
          <w:sz w:val="28"/>
          <w:szCs w:val="28"/>
          <w:lang w:val="ru-RU"/>
        </w:rPr>
        <w:t>дошкільникі</w:t>
      </w:r>
      <w:proofErr w:type="gramStart"/>
      <w:r w:rsidR="0024056D" w:rsidRPr="00613CF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</w:p>
    <w:p w:rsidR="009F29A7" w:rsidRPr="00613CF2" w:rsidRDefault="0024056D" w:rsidP="006D5EEE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молодших</w:t>
      </w:r>
      <w:proofErr w:type="spellEnd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класів</w:t>
      </w:r>
      <w:proofErr w:type="spellEnd"/>
      <w:proofErr w:type="gramStart"/>
      <w:r w:rsidR="00FD2161"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9F29A7" w:rsidRPr="00613CF2" w:rsidRDefault="009F29A7" w:rsidP="002215E0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161" w:rsidRPr="00613CF2" w:rsidRDefault="00FD2161" w:rsidP="002215E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Правила,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засвоїти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2161" w:rsidRPr="00613CF2" w:rsidRDefault="00FD2161" w:rsidP="002215E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слухаю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говорять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161" w:rsidRPr="00613CF2" w:rsidRDefault="00FD2161" w:rsidP="002215E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виконую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говорить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161" w:rsidRPr="00613CF2" w:rsidRDefault="00FD2161" w:rsidP="002215E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тримаю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ноги,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себе.</w:t>
      </w:r>
    </w:p>
    <w:p w:rsidR="00FD2161" w:rsidRPr="00613CF2" w:rsidRDefault="00FD2161" w:rsidP="002215E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працюю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тихо,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заважати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161" w:rsidRPr="00613CF2" w:rsidRDefault="00FD2161" w:rsidP="002215E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вмію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просити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7E39" w:rsidRPr="00613CF2" w:rsidRDefault="00537E39" w:rsidP="002215E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поті</w:t>
      </w:r>
      <w:proofErr w:type="gram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="00A8537C"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537C" w:rsidRPr="00613CF2" w:rsidRDefault="00A8537C" w:rsidP="002215E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Глобальне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537C" w:rsidRPr="00613CF2" w:rsidRDefault="00A8537C" w:rsidP="002215E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Нестандартні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книги» - книги без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, робота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картинками,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вирізки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тактильні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символи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яскраві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наліпки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C6C" w:rsidRPr="00613CF2" w:rsidRDefault="00C97C6C" w:rsidP="002215E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Кінезіологічні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Перехресні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proofErr w:type="gram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613CF2">
        <w:rPr>
          <w:rFonts w:ascii="Times New Roman" w:hAnsi="Times New Roman" w:cs="Times New Roman"/>
          <w:sz w:val="28"/>
          <w:szCs w:val="28"/>
          <w:lang w:val="ru-RU"/>
        </w:rPr>
        <w:t>іл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Кулачок-ребро-долоня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97C6C" w:rsidRPr="00613CF2" w:rsidRDefault="00C97C6C" w:rsidP="002215E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сприймання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94062E"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4062E" w:rsidRPr="00613CF2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E2467" w:rsidRPr="00C65EEA" w:rsidRDefault="0094062E" w:rsidP="00C65EE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Розфарбуй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фігури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метелик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», «Птах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комаха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Збери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малюнок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sz w:val="28"/>
          <w:szCs w:val="28"/>
          <w:lang w:val="ru-RU"/>
        </w:rPr>
        <w:t>змінилося</w:t>
      </w:r>
      <w:proofErr w:type="spellEnd"/>
      <w:r w:rsidRPr="00613CF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02BBD" w:rsidRPr="00613CF2" w:rsidRDefault="00A02BBD" w:rsidP="00A02B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318" w:rsidRPr="00613CF2" w:rsidRDefault="00A02BBD" w:rsidP="001863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>робити</w:t>
      </w:r>
      <w:proofErr w:type="spellEnd"/>
      <w:r w:rsidRPr="00613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батькам:</w:t>
      </w:r>
    </w:p>
    <w:p w:rsidR="00186318" w:rsidRPr="00613CF2" w:rsidRDefault="00186318" w:rsidP="00D13DA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6318" w:rsidRPr="00613CF2" w:rsidRDefault="00186318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Заохочуйте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са</w:t>
      </w:r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мостійність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.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Навчіть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її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доглядати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за</w:t>
      </w:r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собою,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одягатися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їсти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митися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збирати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портфель,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готуватися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до уроку,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перекладати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п</w:t>
      </w:r>
      <w:proofErr w:type="gram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ідручники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</w:p>
    <w:p w:rsidR="00186318" w:rsidRPr="00613CF2" w:rsidRDefault="00186318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Дозволяйте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дитині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робити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вибі</w:t>
      </w:r>
      <w:proofErr w:type="gram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</w:t>
      </w:r>
      <w:proofErr w:type="spellEnd"/>
      <w:proofErr w:type="gram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: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діяльності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ігор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, занят</w:t>
      </w:r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ь</w:t>
      </w: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.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Враховуйте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вік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proofErr w:type="gram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</w:t>
      </w:r>
      <w:proofErr w:type="gram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івень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розвитку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</w:p>
    <w:p w:rsidR="00186318" w:rsidRPr="00613CF2" w:rsidRDefault="00186318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Давайте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дитині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відгук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gram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про</w:t>
      </w:r>
      <w:proofErr w:type="gram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її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роботу/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вчинки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/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досягнення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одразу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обов’язково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хваліть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її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</w:p>
    <w:p w:rsidR="00186318" w:rsidRPr="00613CF2" w:rsidRDefault="00186318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Відпрацьовуйте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набуті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зання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та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вміння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вдома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</w:p>
    <w:p w:rsidR="00186318" w:rsidRPr="00613CF2" w:rsidRDefault="00186318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lastRenderedPageBreak/>
        <w:t>Розвивайте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інтереси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та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нахили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: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гурток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секція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художня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музичня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 школа. 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Це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допоможе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дитині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розвиватися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та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налагоджувати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соц</w:t>
      </w:r>
      <w:proofErr w:type="gram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іальні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зв’язки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з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іншими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ефективно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комунікувати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</w:p>
    <w:p w:rsidR="00186318" w:rsidRPr="00613CF2" w:rsidRDefault="00186318" w:rsidP="00460BA1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Спілкуйтеся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з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іншими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батьками. </w:t>
      </w:r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Вони 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можуть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обмінюватися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порадами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допоможуть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психологічно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мають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контакті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телефонии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спецалі</w:t>
      </w:r>
      <w:proofErr w:type="gram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ст</w:t>
      </w:r>
      <w:proofErr w:type="gram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ів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: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вчителя-логопеда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практичного психолога, дефектолога,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реабілітолога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</w:p>
    <w:p w:rsidR="00186318" w:rsidRPr="00613CF2" w:rsidRDefault="00186318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Взаємодійте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із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адміністрацією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школи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дошкільного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закладу, педагогами.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Виконуйте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надані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рекомендації</w:t>
      </w:r>
      <w:proofErr w:type="spellEnd"/>
      <w:r w:rsidR="00460BA1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.</w:t>
      </w: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</w:p>
    <w:p w:rsidR="00D13DA7" w:rsidRPr="00613CF2" w:rsidRDefault="00460BA1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</w:pP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Пам’ятайте</w:t>
      </w:r>
      <w:proofErr w:type="spellEnd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, </w:t>
      </w:r>
      <w:proofErr w:type="spellStart"/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ч</w:t>
      </w:r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им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раніше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дитина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отримає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допомогу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: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лікарів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(за потреби),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вузькопрпофільних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спеціалі</w:t>
      </w:r>
      <w:proofErr w:type="gram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ст</w:t>
      </w:r>
      <w:proofErr w:type="gram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ів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– </w:t>
      </w:r>
      <w:proofErr w:type="spellStart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>тим</w:t>
      </w:r>
      <w:proofErr w:type="spellEnd"/>
      <w:r w:rsidR="00D13DA7"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 w:bidi="ar-SA"/>
        </w:rPr>
        <w:t xml:space="preserve"> </w:t>
      </w: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 w:bidi="ar-SA"/>
        </w:rPr>
        <w:t>ефективнішим буде результат.</w:t>
      </w:r>
    </w:p>
    <w:p w:rsidR="00460BA1" w:rsidRPr="00613CF2" w:rsidRDefault="00460BA1" w:rsidP="00D13DA7">
      <w:pPr>
        <w:pStyle w:val="a3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 w:bidi="ar-SA"/>
        </w:rPr>
      </w:pPr>
      <w:r w:rsidRPr="00613CF2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 w:bidi="ar-SA"/>
        </w:rPr>
        <w:t>Вірте у свою дитину, підтримуйте її психологічно. Розвивайте  емоційний інтелект: уміння диференціювати емоції, усвідомлювати власний емоційний стан та інших людей.</w:t>
      </w:r>
    </w:p>
    <w:p w:rsidR="00A02BBD" w:rsidRPr="00613CF2" w:rsidRDefault="00A02BBD" w:rsidP="00186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7A25" w:rsidRPr="00613CF2" w:rsidRDefault="00187A25" w:rsidP="00186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C07" w:rsidRPr="00613CF2" w:rsidRDefault="00B13C07" w:rsidP="00186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25" w:rsidRPr="00613CF2" w:rsidRDefault="006D5EEE" w:rsidP="002215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B13C07" w:rsidRPr="00613CF2" w:rsidRDefault="00B13C07" w:rsidP="002215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3C07" w:rsidRPr="00613CF2" w:rsidRDefault="00B13C07" w:rsidP="002215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E39" w:rsidRPr="00613CF2" w:rsidRDefault="0041052F" w:rsidP="004105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F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https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naurok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com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ua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osoblivosti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roboti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z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ditmi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z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intelektualnimi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porushennyami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dlya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praktichnih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psihologiv</w:t>
      </w:r>
      <w:r w:rsidRPr="00613CF2">
        <w:rPr>
          <w:rFonts w:ascii="Times New Roman" w:hAnsi="Times New Roman" w:cs="Times New Roman"/>
          <w:sz w:val="28"/>
          <w:szCs w:val="28"/>
          <w:lang w:val="uk-UA"/>
        </w:rPr>
        <w:t>-235829.</w:t>
      </w:r>
      <w:r w:rsidRPr="00613CF2">
        <w:rPr>
          <w:rFonts w:ascii="Times New Roman" w:hAnsi="Times New Roman" w:cs="Times New Roman"/>
          <w:sz w:val="28"/>
          <w:szCs w:val="28"/>
          <w:lang w:val="ru-RU"/>
        </w:rPr>
        <w:t>html</w:t>
      </w:r>
    </w:p>
    <w:p w:rsidR="0041052F" w:rsidRPr="00C65EEA" w:rsidRDefault="0041052F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C65EE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C2B71" w:rsidRPr="00C6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B71" w:rsidRPr="00C65EEA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Теорія і практика інклюзивної освіти [навчально-методичний посібник] / Упорядник Бондар К. М.</w:t>
      </w:r>
      <w:r w:rsidR="00EC2B71" w:rsidRPr="00C65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2B71" w:rsidRPr="00C65EEA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– [2–ге вид., </w:t>
      </w:r>
      <w:proofErr w:type="spellStart"/>
      <w:r w:rsidR="00EC2B71" w:rsidRPr="00C65EEA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EC2B71" w:rsidRPr="00C65EEA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.]. – Проект «Підтримка інклюзивної освіти у м. Кривий Ріг», 2019. – 170 с.</w:t>
      </w:r>
    </w:p>
    <w:p w:rsidR="00B13C07" w:rsidRPr="00C65EEA" w:rsidRDefault="00B13C07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:rsidR="00B13C07" w:rsidRPr="00C65EEA" w:rsidRDefault="00B13C07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:rsidR="00B13C07" w:rsidRPr="00C65EEA" w:rsidRDefault="00B13C07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:rsidR="00656632" w:rsidRPr="00613CF2" w:rsidRDefault="008C6817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C65EEA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Фахівец</w:t>
      </w:r>
      <w:proofErr w:type="gramStart"/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консультант)</w:t>
      </w:r>
    </w:p>
    <w:p w:rsidR="008C6817" w:rsidRPr="00613CF2" w:rsidRDefault="008C6817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КУ «</w:t>
      </w:r>
      <w:proofErr w:type="spellStart"/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Коростишівський</w:t>
      </w:r>
      <w:proofErr w:type="spellEnd"/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ІРЦ»</w:t>
      </w:r>
    </w:p>
    <w:p w:rsidR="008C6817" w:rsidRPr="00613CF2" w:rsidRDefault="00B13C07" w:rsidP="0041052F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proofErr w:type="spellStart"/>
      <w:proofErr w:type="gramStart"/>
      <w:r w:rsidR="008C6817"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8C6817"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 w:rsidR="008C6817"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8C6817"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Родигіна</w:t>
      </w:r>
      <w:proofErr w:type="spellEnd"/>
    </w:p>
    <w:p w:rsidR="008C6817" w:rsidRPr="00613CF2" w:rsidRDefault="008C6817" w:rsidP="004105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CF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sectPr w:rsidR="008C6817" w:rsidRPr="00613CF2" w:rsidSect="004448EE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62" w:rsidRDefault="00722A62" w:rsidP="00B06888">
      <w:pPr>
        <w:spacing w:after="0" w:line="240" w:lineRule="auto"/>
      </w:pPr>
      <w:r>
        <w:separator/>
      </w:r>
    </w:p>
  </w:endnote>
  <w:endnote w:type="continuationSeparator" w:id="0">
    <w:p w:rsidR="00722A62" w:rsidRDefault="00722A62" w:rsidP="00B0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9813"/>
      <w:docPartObj>
        <w:docPartGallery w:val="Page Numbers (Bottom of Page)"/>
        <w:docPartUnique/>
      </w:docPartObj>
    </w:sdtPr>
    <w:sdtContent>
      <w:p w:rsidR="00B06888" w:rsidRDefault="003E2F95">
        <w:pPr>
          <w:pStyle w:val="af9"/>
        </w:pPr>
        <w:fldSimple w:instr=" PAGE   \* MERGEFORMAT ">
          <w:r w:rsidR="00C65EEA">
            <w:rPr>
              <w:noProof/>
            </w:rPr>
            <w:t>4</w:t>
          </w:r>
        </w:fldSimple>
      </w:p>
    </w:sdtContent>
  </w:sdt>
  <w:p w:rsidR="00B06888" w:rsidRDefault="00B0688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62" w:rsidRDefault="00722A62" w:rsidP="00B06888">
      <w:pPr>
        <w:spacing w:after="0" w:line="240" w:lineRule="auto"/>
      </w:pPr>
      <w:r>
        <w:separator/>
      </w:r>
    </w:p>
  </w:footnote>
  <w:footnote w:type="continuationSeparator" w:id="0">
    <w:p w:rsidR="00722A62" w:rsidRDefault="00722A62" w:rsidP="00B0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E31"/>
    <w:multiLevelType w:val="hybridMultilevel"/>
    <w:tmpl w:val="1DEE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C5911"/>
    <w:multiLevelType w:val="multilevel"/>
    <w:tmpl w:val="6A5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00B7D"/>
    <w:multiLevelType w:val="multilevel"/>
    <w:tmpl w:val="ED3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33DFA"/>
    <w:multiLevelType w:val="hybridMultilevel"/>
    <w:tmpl w:val="C048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D0855"/>
    <w:multiLevelType w:val="multilevel"/>
    <w:tmpl w:val="B98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66E27"/>
    <w:multiLevelType w:val="multilevel"/>
    <w:tmpl w:val="4BEE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26A5A"/>
    <w:multiLevelType w:val="multilevel"/>
    <w:tmpl w:val="6980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153CB"/>
    <w:multiLevelType w:val="multilevel"/>
    <w:tmpl w:val="A1FE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6603B"/>
    <w:multiLevelType w:val="hybridMultilevel"/>
    <w:tmpl w:val="1A2C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F32A6"/>
    <w:multiLevelType w:val="multilevel"/>
    <w:tmpl w:val="86A0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E398C"/>
    <w:multiLevelType w:val="hybridMultilevel"/>
    <w:tmpl w:val="7688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33300"/>
    <w:multiLevelType w:val="hybridMultilevel"/>
    <w:tmpl w:val="8B74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226A"/>
    <w:multiLevelType w:val="hybridMultilevel"/>
    <w:tmpl w:val="C60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570D"/>
    <w:rsid w:val="0002570D"/>
    <w:rsid w:val="000536D0"/>
    <w:rsid w:val="00133F1B"/>
    <w:rsid w:val="00186318"/>
    <w:rsid w:val="00187A25"/>
    <w:rsid w:val="002010B4"/>
    <w:rsid w:val="002215E0"/>
    <w:rsid w:val="0024056D"/>
    <w:rsid w:val="00306F4A"/>
    <w:rsid w:val="0031044D"/>
    <w:rsid w:val="003D262C"/>
    <w:rsid w:val="003E2F95"/>
    <w:rsid w:val="00402782"/>
    <w:rsid w:val="0041052F"/>
    <w:rsid w:val="004448EE"/>
    <w:rsid w:val="00460BA1"/>
    <w:rsid w:val="004C6C37"/>
    <w:rsid w:val="00534991"/>
    <w:rsid w:val="00537018"/>
    <w:rsid w:val="00537E39"/>
    <w:rsid w:val="005F25BB"/>
    <w:rsid w:val="00613CF2"/>
    <w:rsid w:val="00656632"/>
    <w:rsid w:val="00677F34"/>
    <w:rsid w:val="00681B78"/>
    <w:rsid w:val="006D5EEE"/>
    <w:rsid w:val="00722A62"/>
    <w:rsid w:val="00752C53"/>
    <w:rsid w:val="008C1427"/>
    <w:rsid w:val="008C6817"/>
    <w:rsid w:val="008D7081"/>
    <w:rsid w:val="0094062E"/>
    <w:rsid w:val="009F29A7"/>
    <w:rsid w:val="00A02BBD"/>
    <w:rsid w:val="00A8537C"/>
    <w:rsid w:val="00AE2467"/>
    <w:rsid w:val="00B06888"/>
    <w:rsid w:val="00B13C07"/>
    <w:rsid w:val="00B64877"/>
    <w:rsid w:val="00BC6C0A"/>
    <w:rsid w:val="00BF37D0"/>
    <w:rsid w:val="00C65EEA"/>
    <w:rsid w:val="00C97C6C"/>
    <w:rsid w:val="00CC15C9"/>
    <w:rsid w:val="00D11A0A"/>
    <w:rsid w:val="00D13DA7"/>
    <w:rsid w:val="00E80097"/>
    <w:rsid w:val="00EC2B71"/>
    <w:rsid w:val="00ED01F7"/>
    <w:rsid w:val="00ED5B14"/>
    <w:rsid w:val="00FB7CBE"/>
    <w:rsid w:val="00FD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14"/>
  </w:style>
  <w:style w:type="paragraph" w:styleId="1">
    <w:name w:val="heading 1"/>
    <w:basedOn w:val="a"/>
    <w:next w:val="a"/>
    <w:link w:val="10"/>
    <w:uiPriority w:val="9"/>
    <w:qFormat/>
    <w:rsid w:val="00ED5B1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1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1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1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1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1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1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1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1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B14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D5B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5B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D5B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D5B1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D5B1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D5B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D5B1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D5B14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Emphasis"/>
    <w:uiPriority w:val="20"/>
    <w:qFormat/>
    <w:rsid w:val="00ED5B14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ED5B14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ED5B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D5B1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D5B1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5B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D5B1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D5B1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D5B14"/>
    <w:rPr>
      <w:smallCaps/>
    </w:rPr>
  </w:style>
  <w:style w:type="character" w:styleId="af2">
    <w:name w:val="Intense Reference"/>
    <w:uiPriority w:val="32"/>
    <w:qFormat/>
    <w:rsid w:val="00ED5B14"/>
    <w:rPr>
      <w:b/>
      <w:bCs/>
      <w:smallCaps/>
      <w:color w:val="auto"/>
    </w:rPr>
  </w:style>
  <w:style w:type="character" w:styleId="af3">
    <w:name w:val="Book Title"/>
    <w:uiPriority w:val="33"/>
    <w:qFormat/>
    <w:rsid w:val="00ED5B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D5B14"/>
    <w:pPr>
      <w:outlineLvl w:val="9"/>
    </w:pPr>
  </w:style>
  <w:style w:type="character" w:customStyle="1" w:styleId="fontstyle01">
    <w:name w:val="fontstyle01"/>
    <w:basedOn w:val="a0"/>
    <w:rsid w:val="00EC2B7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1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1A0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B0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06888"/>
  </w:style>
  <w:style w:type="paragraph" w:styleId="af9">
    <w:name w:val="footer"/>
    <w:basedOn w:val="a"/>
    <w:link w:val="afa"/>
    <w:uiPriority w:val="99"/>
    <w:unhideWhenUsed/>
    <w:rsid w:val="00B0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06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9AA2C-799E-4760-88AE-7AA7781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2025-03-19T06:05:00Z</dcterms:created>
  <dcterms:modified xsi:type="dcterms:W3CDTF">2025-03-19T06:06:00Z</dcterms:modified>
</cp:coreProperties>
</file>